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Ind w:w="-14" w:type="dxa"/>
        <w:tblLayout w:type="fixed"/>
        <w:tblLook w:val="0000"/>
      </w:tblPr>
      <w:tblGrid>
        <w:gridCol w:w="9678"/>
      </w:tblGrid>
      <w:tr w:rsidR="0025407E">
        <w:tc>
          <w:tcPr>
            <w:tcW w:w="9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5407E" w:rsidRDefault="0025407E">
            <w:pPr>
              <w:widowControl w:val="0"/>
              <w:jc w:val="center"/>
              <w:rPr>
                <w:rFonts w:ascii="Clarendon Condensed" w:hAnsi="Clarendon Condensed" w:cs="Clarendon Condensed"/>
                <w:b/>
                <w:sz w:val="36"/>
              </w:rPr>
            </w:pPr>
            <w:r>
              <w:rPr>
                <w:rFonts w:ascii="Clarendon Condensed" w:hAnsi="Clarendon Condensed" w:cs="Clarendon Condensed"/>
                <w:b/>
                <w:sz w:val="36"/>
              </w:rPr>
              <w:t>The Miss E L Hellaby Indigenous Grasslands Research Trust</w:t>
            </w:r>
          </w:p>
          <w:p w:rsidR="0025407E" w:rsidRDefault="0025407E">
            <w:pPr>
              <w:widowControl w:val="0"/>
              <w:jc w:val="center"/>
            </w:pPr>
            <w:r>
              <w:rPr>
                <w:rFonts w:ascii="Clarendon Condensed" w:hAnsi="Clarendon Condensed" w:cs="Clarendon Condensed"/>
                <w:b/>
                <w:sz w:val="36"/>
              </w:rPr>
              <w:t>Annual Progress Report</w:t>
            </w:r>
          </w:p>
        </w:tc>
      </w:tr>
      <w:tr w:rsidR="0025407E">
        <w:trPr>
          <w:trHeight w:val="1166"/>
        </w:trPr>
        <w:tc>
          <w:tcPr>
            <w:tcW w:w="9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5407E" w:rsidRDefault="0025407E">
            <w:pPr>
              <w:widowControl w:val="0"/>
            </w:pPr>
            <w:r>
              <w:rPr>
                <w:rFonts w:ascii="Clarendon Condensed" w:hAnsi="Clarendon Condensed" w:cs="Clarendon Condensed"/>
                <w:b/>
              </w:rPr>
              <w:t xml:space="preserve">   Please use this format for completing your progress report and return </w:t>
            </w:r>
            <w:r>
              <w:rPr>
                <w:rFonts w:ascii="Clarendon Condensed" w:hAnsi="Clarendon Condensed" w:cs="Clarendon Condensed"/>
                <w:b/>
                <w:i/>
              </w:rPr>
              <w:t>pdf copy</w:t>
            </w:r>
            <w:r>
              <w:rPr>
                <w:rFonts w:ascii="Clarendon Condensed" w:hAnsi="Clarendon Condensed" w:cs="Clarendon Condensed"/>
                <w:b/>
              </w:rPr>
              <w:t xml:space="preserve"> by 15 August each year to: Dave Kelly (</w:t>
            </w:r>
            <w:hyperlink r:id="rId6">
              <w:r>
                <w:rPr>
                  <w:rStyle w:val="Hyperlink"/>
                  <w:rFonts w:ascii="Clarendon Condensed" w:hAnsi="Clarendon Condensed" w:cs="Clarendon Condensed"/>
                  <w:b/>
                </w:rPr>
                <w:t>dave.kelly@canterbury.ac.nz</w:t>
              </w:r>
            </w:hyperlink>
            <w:r>
              <w:rPr>
                <w:rFonts w:ascii="Clarendon Condensed" w:hAnsi="Clarendon Condensed" w:cs="Clarendon Condensed"/>
                <w:b/>
              </w:rPr>
              <w:t>), Chairman, Hellaby Trust Board of Governors; Biological Sciences, University of Canterbury, Private Bag  4800, Christchurch 8140.</w:t>
            </w:r>
          </w:p>
        </w:tc>
      </w:tr>
    </w:tbl>
    <w:p w:rsidR="0025407E" w:rsidRDefault="0025407E"/>
    <w:tbl>
      <w:tblPr>
        <w:tblW w:w="9804" w:type="dxa"/>
        <w:tblInd w:w="-14" w:type="dxa"/>
        <w:tblLayout w:type="fixed"/>
        <w:tblLook w:val="0000"/>
      </w:tblPr>
      <w:tblGrid>
        <w:gridCol w:w="4758"/>
        <w:gridCol w:w="4810"/>
        <w:gridCol w:w="118"/>
        <w:gridCol w:w="118"/>
      </w:tblGrid>
      <w:tr w:rsidR="0025407E">
        <w:trPr>
          <w:gridAfter w:val="1"/>
          <w:wAfter w:w="108" w:type="dxa"/>
        </w:trPr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Recipient: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Address: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Email: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Degree programme: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Supervisor: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Starting Date: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Completion Date:</w:t>
            </w:r>
          </w:p>
        </w:tc>
      </w:tr>
      <w:tr w:rsidR="0025407E">
        <w:trPr>
          <w:gridAfter w:val="1"/>
          <w:wAfter w:w="108" w:type="dxa"/>
        </w:trPr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Project title: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</w:tc>
      </w:tr>
      <w:tr w:rsidR="0025407E">
        <w:trPr>
          <w:gridAfter w:val="1"/>
          <w:wAfter w:w="108" w:type="dxa"/>
        </w:trPr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Purpose of Grant (Description of project):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</w:tc>
      </w:tr>
      <w:tr w:rsidR="0025407E"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407E" w:rsidRDefault="0025407E">
            <w:pPr>
              <w:widowControl w:val="0"/>
              <w:ind w:right="-108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A: Original budget approved by Trust:</w:t>
            </w:r>
          </w:p>
          <w:p w:rsidR="0025407E" w:rsidRDefault="0025407E">
            <w:pPr>
              <w:widowControl w:val="0"/>
              <w:ind w:right="-108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B: Breakdown of expenditure to date – please attach university statement on the account.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</w:tc>
        <w:tc>
          <w:tcPr>
            <w:tcW w:w="108" w:type="dxa"/>
            <w:gridSpan w:val="2"/>
            <w:tcBorders>
              <w:left w:val="single" w:sz="6" w:space="0" w:color="000000"/>
            </w:tcBorders>
          </w:tcPr>
          <w:p w:rsidR="0025407E" w:rsidRDefault="0025407E">
            <w:pPr>
              <w:widowControl w:val="0"/>
              <w:snapToGrid w:val="0"/>
              <w:rPr>
                <w:rFonts w:ascii="Humnst777 Lt BT" w:hAnsi="Humnst777 Lt BT" w:cs="Humnst777 Lt BT"/>
              </w:rPr>
            </w:pPr>
          </w:p>
        </w:tc>
      </w:tr>
      <w:tr w:rsidR="0025407E"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C: Funds not spent (A-B)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D: Breakdown of projected allocation for unspent funds: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</w:tc>
        <w:tc>
          <w:tcPr>
            <w:tcW w:w="108" w:type="dxa"/>
            <w:gridSpan w:val="2"/>
            <w:tcBorders>
              <w:left w:val="single" w:sz="6" w:space="0" w:color="000000"/>
            </w:tcBorders>
          </w:tcPr>
          <w:p w:rsidR="0025407E" w:rsidRDefault="0025407E">
            <w:pPr>
              <w:widowControl w:val="0"/>
              <w:snapToGrid w:val="0"/>
              <w:rPr>
                <w:rFonts w:ascii="Humnst777 Lt BT" w:hAnsi="Humnst777 Lt BT" w:cs="Humnst777 Lt BT"/>
                <w:b/>
              </w:rPr>
            </w:pPr>
          </w:p>
        </w:tc>
      </w:tr>
      <w:tr w:rsidR="0025407E">
        <w:trPr>
          <w:gridAfter w:val="1"/>
          <w:wAfter w:w="108" w:type="dxa"/>
        </w:trPr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Results/Progress to date: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Presentations/papers arising from the research to date: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</w:p>
        </w:tc>
      </w:tr>
      <w:tr w:rsidR="0025407E">
        <w:trPr>
          <w:trHeight w:val="840"/>
        </w:trPr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5407E" w:rsidRDefault="0025407E">
            <w:pPr>
              <w:widowControl w:val="0"/>
              <w:snapToGrid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  <w:r>
              <w:rPr>
                <w:rFonts w:ascii="Humnst777 Lt BT" w:hAnsi="Humnst777 Lt BT" w:cs="Humnst777 Lt BT"/>
              </w:rPr>
              <w:t>_____________________________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Signature of Recipient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  <w:r>
              <w:rPr>
                <w:rFonts w:ascii="Humnst777 Lt BT" w:hAnsi="Humnst777 Lt BT" w:cs="Humnst777 Lt BT"/>
              </w:rPr>
              <w:t>_____________________________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Signature of Supervisor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</w:rPr>
            </w:pPr>
            <w:r>
              <w:rPr>
                <w:rFonts w:ascii="Humnst777 Lt BT" w:hAnsi="Humnst777 Lt BT" w:cs="Humnst777 Lt BT"/>
              </w:rPr>
              <w:t>_____________________________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Signature of Financial Administrator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5407E" w:rsidRDefault="0025407E">
            <w:pPr>
              <w:widowControl w:val="0"/>
              <w:snapToGrid w:val="0"/>
              <w:rPr>
                <w:rFonts w:ascii="Humnst777 Lt BT" w:hAnsi="Humnst777 Lt BT" w:cs="Humnst777 Lt BT"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Date    ……………………………………..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Date    ……………………………………..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  <w:r>
              <w:rPr>
                <w:rFonts w:ascii="Humnst777 Lt BT" w:hAnsi="Humnst777 Lt BT" w:cs="Humnst777 Lt BT"/>
                <w:b/>
              </w:rPr>
              <w:t>Date    ……………………………………..</w:t>
            </w:r>
          </w:p>
          <w:p w:rsidR="0025407E" w:rsidRDefault="0025407E">
            <w:pPr>
              <w:widowControl w:val="0"/>
              <w:rPr>
                <w:rFonts w:ascii="Humnst777 Lt BT" w:hAnsi="Humnst777 Lt BT" w:cs="Humnst777 Lt BT"/>
                <w:b/>
              </w:rPr>
            </w:pPr>
          </w:p>
        </w:tc>
        <w:tc>
          <w:tcPr>
            <w:tcW w:w="108" w:type="dxa"/>
            <w:gridSpan w:val="2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 w:rsidR="0025407E" w:rsidRDefault="0025407E">
            <w:pPr>
              <w:widowControl w:val="0"/>
              <w:snapToGrid w:val="0"/>
              <w:rPr>
                <w:rFonts w:ascii="Humnst777 Lt BT" w:hAnsi="Humnst777 Lt BT" w:cs="Humnst777 Lt BT"/>
                <w:b/>
              </w:rPr>
            </w:pPr>
          </w:p>
        </w:tc>
      </w:tr>
    </w:tbl>
    <w:p w:rsidR="0025407E" w:rsidRDefault="0025407E"/>
    <w:sectPr w:rsidR="0025407E" w:rsidSect="0067361A">
      <w:pgSz w:w="11906" w:h="16838"/>
      <w:pgMar w:top="1440" w:right="1411" w:bottom="720" w:left="141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7E" w:rsidRDefault="0025407E" w:rsidP="0067361A">
      <w:r>
        <w:separator/>
      </w:r>
    </w:p>
  </w:endnote>
  <w:endnote w:type="continuationSeparator" w:id="0">
    <w:p w:rsidR="0025407E" w:rsidRDefault="0025407E" w:rsidP="0067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umnst777 Lt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7E" w:rsidRDefault="0025407E" w:rsidP="0067361A">
      <w:r>
        <w:separator/>
      </w:r>
    </w:p>
  </w:footnote>
  <w:footnote w:type="continuationSeparator" w:id="0">
    <w:p w:rsidR="0025407E" w:rsidRDefault="0025407E" w:rsidP="00673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61A"/>
    <w:rsid w:val="00136F39"/>
    <w:rsid w:val="0025407E"/>
    <w:rsid w:val="005C05AB"/>
    <w:rsid w:val="0067361A"/>
    <w:rsid w:val="008034C1"/>
    <w:rsid w:val="00A75C8F"/>
    <w:rsid w:val="00AA012B"/>
    <w:rsid w:val="00BD124F"/>
    <w:rsid w:val="00D97790"/>
    <w:rsid w:val="00DF6D07"/>
    <w:rsid w:val="00E6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erif" w:eastAsia="DejaVu Sans" w:hAnsi="DejaVu Serif" w:cs="Noto Sans Devanaga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1A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67361A"/>
    <w:rPr>
      <w:rFonts w:cs="Times New Roman"/>
    </w:rPr>
  </w:style>
  <w:style w:type="character" w:customStyle="1" w:styleId="PlainTextChar">
    <w:name w:val="Plain Text Char"/>
    <w:uiPriority w:val="99"/>
    <w:rsid w:val="0067361A"/>
    <w:rPr>
      <w:rFonts w:ascii="Calibri" w:hAnsi="Calibri"/>
      <w:sz w:val="21"/>
    </w:rPr>
  </w:style>
  <w:style w:type="character" w:styleId="Hyperlink">
    <w:name w:val="Hyperlink"/>
    <w:basedOn w:val="DefaultParagraphFont"/>
    <w:uiPriority w:val="99"/>
    <w:rsid w:val="0067361A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67361A"/>
    <w:pPr>
      <w:keepNext/>
      <w:spacing w:before="240" w:after="120"/>
    </w:pPr>
    <w:rPr>
      <w:rFonts w:ascii="Liberation Sans;Arial" w:eastAsia="DejaVu Sans" w:hAnsi="Liberation Sans;Arial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361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67361A"/>
    <w:rPr>
      <w:rFonts w:cs="Lohit Devanagari"/>
    </w:rPr>
  </w:style>
  <w:style w:type="paragraph" w:styleId="Caption">
    <w:name w:val="caption"/>
    <w:basedOn w:val="Normal"/>
    <w:uiPriority w:val="99"/>
    <w:qFormat/>
    <w:rsid w:val="0067361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uiPriority w:val="99"/>
    <w:rsid w:val="0067361A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uiPriority w:val="99"/>
    <w:rsid w:val="0067361A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673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1"/>
    <w:uiPriority w:val="99"/>
    <w:rsid w:val="0067361A"/>
    <w:pPr>
      <w:overflowPunct w:val="0"/>
      <w:textAlignment w:val="auto"/>
    </w:pPr>
    <w:rPr>
      <w:rFonts w:ascii="Calibri" w:eastAsia="DejaVu Sans" w:hAnsi="Calibri"/>
      <w:sz w:val="22"/>
      <w:szCs w:val="21"/>
      <w:lang w:val="en-NZ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Normal"/>
    <w:uiPriority w:val="99"/>
    <w:rsid w:val="0067361A"/>
    <w:pPr>
      <w:suppressLineNumbers/>
    </w:pPr>
  </w:style>
  <w:style w:type="paragraph" w:customStyle="1" w:styleId="TableHeading">
    <w:name w:val="Table Heading"/>
    <w:basedOn w:val="TableContents"/>
    <w:uiPriority w:val="99"/>
    <w:rsid w:val="0067361A"/>
    <w:pPr>
      <w:jc w:val="center"/>
    </w:pPr>
    <w:rPr>
      <w:b/>
      <w:bCs/>
    </w:rPr>
  </w:style>
  <w:style w:type="paragraph" w:customStyle="1" w:styleId="FrameContents">
    <w:name w:val="Frame Contents"/>
    <w:basedOn w:val="Normal"/>
    <w:uiPriority w:val="99"/>
    <w:rsid w:val="0067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e.kelly@canterbury.ac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Miss E L Hellaby Indigenous Grasslands Research Trust</dc:title>
  <dc:subject/>
  <dc:creator>Dave Kelly</dc:creator>
  <cp:keywords/>
  <dc:description/>
  <cp:lastModifiedBy>Dave Kelly</cp:lastModifiedBy>
  <cp:revision>2</cp:revision>
  <cp:lastPrinted>2025-07-31T03:09:00Z</cp:lastPrinted>
  <dcterms:created xsi:type="dcterms:W3CDTF">2025-07-31T03:11:00Z</dcterms:created>
  <dcterms:modified xsi:type="dcterms:W3CDTF">2025-07-31T03:11:00Z</dcterms:modified>
</cp:coreProperties>
</file>